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FA" w:rsidRDefault="00743FFA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szCs w:val="28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szCs w:val="28"/>
          <w:lang w:eastAsia="ru-RU"/>
        </w:rPr>
      </w:pPr>
    </w:p>
    <w:p w:rsidR="00141C15" w:rsidRDefault="00EF605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826"/>
          <w:sz w:val="28"/>
          <w:szCs w:val="28"/>
          <w:lang w:eastAsia="ru-RU"/>
        </w:rPr>
        <w:t>МКДОУ</w:t>
      </w:r>
      <w:r w:rsidR="00141C15"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  <w:t xml:space="preserve"> детский сад «Ласточка»</w:t>
      </w: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</w:pPr>
    </w:p>
    <w:p w:rsidR="0040059A" w:rsidRPr="0040059A" w:rsidRDefault="0040059A" w:rsidP="004005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b/>
          <w:bCs/>
          <w:color w:val="007826"/>
          <w:sz w:val="28"/>
          <w:lang w:eastAsia="ru-RU"/>
        </w:rPr>
        <w:t>Игры и игровые упражнения для развития мелкой моторики рук у детей, страдающих ДЦП.  </w:t>
      </w:r>
    </w:p>
    <w:p w:rsidR="00141C15" w:rsidRDefault="0040059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Выполнила: учитель – дефектолог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Жолобова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В.</w:t>
      </w: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141C15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C15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Кыштовка 2019</w:t>
      </w:r>
    </w:p>
    <w:p w:rsidR="00743FFA" w:rsidRDefault="00743FF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59A" w:rsidRPr="0040059A" w:rsidRDefault="0040059A" w:rsidP="0040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определении системы работы по развитию мелкой моторики следует учитывать, что личностная незрелость ребенка, страдающего ДЦП, проявляется в слабости волевых установок, эмоциональной лабильности. Стойкие неудачи при попытках воспроизвести нужное движение или действие может привести к отказу от занятий. Поэтому любое задание надо предлагать в игровой форме, которая вызовет у него интерес, но и за счет положительной эмоциональной стимуляции будет способствовать повышению психического тонуса,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следовательно, и улучшению работоспособности.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Каждое занятие по развитию мелкой моторики рук рекомендуется начинать с элементов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кисти и пальцев рук. При необходимости - оказание помощи. Дети опускают руки в емкость с водой, самостоятельно или с помощью взрослого выполняют комплекс упражнений.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Массаж является одним из видов пассивной гимнастики. Под его влиянием в рецепторах кожи и мышцах возникают импульсы, которые, достигая коры головного мозга, оказывают тонизирующее воздействие ЦНС, в результате чего повышается её регулирующая роль в отношении работы всех систем и органов.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Начинается и заканчивается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расслабления кистей рук, поглаживания:</w:t>
      </w:r>
    </w:p>
    <w:p w:rsidR="0040059A" w:rsidRPr="0040059A" w:rsidRDefault="0040059A" w:rsidP="0040059A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тыльной стороны кистей рук.</w:t>
      </w:r>
    </w:p>
    <w:p w:rsidR="0040059A" w:rsidRPr="0040059A" w:rsidRDefault="0040059A" w:rsidP="0040059A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ладоней.</w:t>
      </w:r>
    </w:p>
    <w:p w:rsidR="0040059A" w:rsidRPr="0040059A" w:rsidRDefault="0040059A" w:rsidP="0040059A">
      <w:pPr>
        <w:numPr>
          <w:ilvl w:val="0"/>
          <w:numId w:val="1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рук.</w:t>
      </w:r>
    </w:p>
    <w:p w:rsidR="0040059A" w:rsidRDefault="0040059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одном занятии выполняется не более 5-6 упражнений.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упражнений каждого из трех комплексов.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тыльной стороны кистей рук.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действуют подушечками четырех пальцев, которые устанавливаются у оснований пальцев тыльной стороны массируемой руки, и пунктирными движениями вперед-назад, смещая кожу примерно на 1 см, постепенно продвигают их к лучезапястному суставу («пунктирное» движение).</w:t>
      </w:r>
    </w:p>
    <w:p w:rsidR="0040059A" w:rsidRDefault="0040059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Утюг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Утюгом разгладим складки,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все у нас в порядке.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Перегладим все штанишки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Зайцу, ежику и мишке.</w:t>
      </w:r>
      <w:r w:rsidR="0081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Ребром ладони дети имитируют «пиление» по всем направлениям тыльной стороны кисти рук («прямолинейное» движение).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или, пила, пили, пила!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 холодная пришла.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Напили нам дров скорее,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истопим, всех согреем!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059A" w:rsidRDefault="0040059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Основанием кисти делаются вращательные движения в сторону мизинца.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о.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 месим, тесто мнем,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Пирогов мы напечем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капустой, и с грибами.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Угостить вас пирогами?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кисти руки со стороны ладони.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059A" w:rsidRPr="00743FFA" w:rsidRDefault="0040059A" w:rsidP="0040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 головке мама гладит  с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ына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малолеточку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нежна её ладонь,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ловно вербы веточка.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Подрастай, сыночек милый,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обрым, смелым, честным будь,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Набирай ума и силы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не позабудь!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Костяшками сжатых в кулак пальцев двигать вверх-вниз и справа налево по ладони массируемой руки («прямолинейное» движение).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маме помогаем,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Теркой свеклу натираем,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мамой варим щи,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вкуснее поищи!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Фалангами сжатых в кулак пальцев производится движение по принципу «буравчика»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ладони массируемой руки.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в руки дрель берет,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жужжит, поет,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мышка-непоседа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стенке дырочку грызет!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059A" w:rsidRPr="0040059A" w:rsidRDefault="0040059A" w:rsidP="0040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Самомассаж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пальцев рук.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«Щипцами», образованными согнутыми указательным и средним пальцами, делается хватательное движение на каждое слово стихотворного текста по направлению от ногтевых фаланг к основанию пальцев («прямолинейное» движение).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Ухватили клещи гвоздь,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Выдернуть пытаются.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что-нибудь и выйдет,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постараются!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Движется подушечка большого пальца, положенного на тыльную сторону массируемой фаланги, остальные четыре охватывают и поддерживают палец снизу («спиралевидное» движение).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ки.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лугах пасутся «барашки»,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Шубы в кудрях, погляди,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кудрявы, до одной,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Раскудрявые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барашки.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Бяшки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спали в бигуди,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 кудрявою толпой.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всё: «</w:t>
      </w:r>
      <w:proofErr w:type="spellStart"/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сняли бигуди,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Уж такая у них мода,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 шубы на себе.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гладкую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бараньего народа.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6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Движения, как при растирании замерзших рук.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Морозко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аморозил нас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свои заботы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 под теплый воротник,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 морозь, да посильней!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воришка, осторожно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балуй, Мороз, ну что 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наши валенки проник.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не жалуешь людей?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Сжимание и разжимание в ладони маленьких резиновых мячей: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мячики сжимаем,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мышцы напрягаем,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пальцы никогда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боялись бы труда!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Перекатывание мяча по дну емкости с водой с удержанием его сначала (на первые две строки) между ладошками, затем между большими пальцами, указательными, средними, безымянными, мизинцами.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оиграем мы в 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- точно уж герой,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забьем в ворота гол!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Забивает головой!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Палец большой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Безымянный вдруг споткнулся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ворота - горой!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досады промахнулся!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- смельчак,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Малыш-мизинец - молодец,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Забивает гол - вот так!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 забил - игре конец!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комплекс упражнений по развитию мелкой моторики рук условно можно разделить на 3 составляющие: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</w:t>
      </w:r>
      <w:r w:rsidRPr="00400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^ Пальчиковая гимнастика</w:t>
      </w:r>
      <w:r w:rsidRPr="00400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Пальчиковые игры - важная часть работы по развитию мелкой моторики рук. Они увлекательны и способствуют развитию речи, творческой деятельности. Пальчиковые игры - это инсценировка каких-либо рифмованных историй, сказок, стихов при помощи пальцев. Дети очень любят играть в теневые игры.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виде деятельности.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Поначалу обучаем детей несложным статическим позам кистей и пальцев рук, постепенно усложняя их, затем добавляем упражнения с последовательно производимыми мелкими движениями пальцев и, наконец, с одновременно производимыми движениями. На первых занятиях все упражнения выполняются в медленном темпе. Педагог следит за правильностью позы кисти руки и точностью переключений с одного движения на другое. При необходимости помочь ребенку принять нужную позу, позволить поддержать и направить свободной рукой положение другой руки.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- показ устраняется и остается только словесная инструкция.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упражнения рекомендуется проводить регулярно, в зависимости от состояния моторики ребенка. Если ребенок сам не способен делать эти упражнения самостоятельно, то родителям рекомендуется брать руку ребенка и делать упражнения его рукой. Следует помнить, что эти упражнения могут проводиться как в водной среде, и как самостоятельное средство развития моторики детей с ДЦП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 большого пальца правой руки поочередно касается кончиков указательного, среднего, безымянного пальцев и мизинца («пальчики здороваются»). То же самое левой рукой, обеими руками.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Пальцы правой руки дотрагиваются до пальцев левой – по очереди «здороваются»: большой палец с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большим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указательный с указательным и т.д.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Выпрямит указательный палец правой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вращать им («оса»). То же самое пальцем левой руки.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Указательный и средний пальцы правой руки «бегают» по воде («человечек»). То же самое другой рукой, обеими руками («дети бегают наперегонки»).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указательный палец и мизинец правой руки, другие пальцы зажать большим пальцем («коза»). То же другой рукой.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 два кружка большими указательными пальцами обеих рук и соединить их («очки»).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руки ладонями к себе, широко расставить пальцы («деревья»).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Поочередно сгибать пальцы правой руки, начиная с большого пальца. То же левой рукой. Затем так же сгибать пальцы, начиная с мизинца.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Сжать пальцы правой руки в кулак, поочередно выпрямить их. То же левой рукой.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Согнуть обе руки в кулаки, большие пальцы вытянуть вверх, приблизить друг к другу, подвигать ими («двое разговаривают»).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обеих рук слегка согнуть и приложить друг к другу («гнездо», «миска»).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Соединить под углом кончики пальцев обеих рук («крыша», «дом»).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 пальцы вверх, соединить кончики средних и безымянных пальцев обеих рук. Другие пальцы поднять вверх или вытянуть горизонтально внутрь («мост», «ворота»).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вертикальном положении, прижать ладони обеих рук друг к другу. Затем слегка раздвинуть их и округлить («часы», «бутон»).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Вытянуть указательный палец правой руки, остальные пальцы «бегут» по воде («бежит собака, лошадь»).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Опустить правую руку в воду, поднять указательный и средний пальцы, расставить их, пошевелить («улитка с усиками»).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Правая рука как в предыдущем упражнении, а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положить сверху («раковина улитки»).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Средний и безымянный пальцы правой руки согнуты и прижаты к ладони большим пальцем, указательный палец и мизинец слегка согнуты, рука поднята вверх («кошка»).</w:t>
      </w:r>
    </w:p>
    <w:p w:rsidR="0040059A" w:rsidRPr="0040059A" w:rsidRDefault="0040059A" w:rsidP="0040059A">
      <w:pPr>
        <w:numPr>
          <w:ilvl w:val="0"/>
          <w:numId w:val="2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Концы пальцев направить вперед, прижать ладони друг к другу, слегка приоткрыть («лодочка»).</w:t>
      </w:r>
    </w:p>
    <w:p w:rsidR="0040059A" w:rsidRPr="0040059A" w:rsidRDefault="0040059A" w:rsidP="004005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Хорошо зарекомендовали себя упражнения в воде для пальцев и кистей рук с использованием различных предметов: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с игрушками с целью развития моторики рук ребенку предлагается выполнить различные по трудности движения. Ход занятий следующий.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расслабления кистей рук используют приемы, описанные выше. Затем побуждают ребенка взять правильно игрушку из разных положений - сверху, снизу, сбоку от него, помогают рассмотреть её, ощупать,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поманипулировать</w:t>
      </w:r>
      <w:proofErr w:type="spell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ею. Вслед за этим развивают простые действия. Вначале они осуществляются пассивно, т.е. педагог выполняет их рукой ребенка. Отрабатываются следующие действия:</w:t>
      </w:r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отпустить игрушку из руки в воду (по инструкции:</w:t>
      </w:r>
      <w:proofErr w:type="gramEnd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«Дай»);</w:t>
      </w:r>
      <w:proofErr w:type="gramEnd"/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вынуть - вложить игрушку самостоятельно или с помощью взрослого;</w:t>
      </w:r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покатать машину, мяч, кораблик по воде;</w:t>
      </w:r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из воды мелкие предметы двумя пальцами, варьируя вес, форму и величину предметов;</w:t>
      </w:r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крупные предметы, различные по весу, материалу, форме игрушки всей кистью;</w:t>
      </w:r>
    </w:p>
    <w:p w:rsidR="0040059A" w:rsidRPr="0040059A" w:rsidRDefault="0040059A" w:rsidP="0040059A">
      <w:pPr>
        <w:numPr>
          <w:ilvl w:val="0"/>
          <w:numId w:val="3"/>
        </w:numPr>
        <w:shd w:val="clear" w:color="auto" w:fill="FFFFFF"/>
        <w:spacing w:after="0" w:line="240" w:lineRule="auto"/>
        <w:ind w:left="784"/>
        <w:rPr>
          <w:rFonts w:ascii="Arial" w:eastAsia="Times New Roman" w:hAnsi="Arial" w:cs="Arial"/>
          <w:color w:val="000000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предметы сразу двумя руками (меняют фактуру, объем, вес этих предметов).</w:t>
      </w:r>
    </w:p>
    <w:p w:rsidR="00743FFA" w:rsidRDefault="0040059A" w:rsidP="0014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ежедневно в течение 5-8 мин.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3.Важное место в работе по развитию моторики детей занимает ритмическая организация движений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производимых ребенком в воде, оказывающая положительное влияние на совершенствование </w:t>
      </w:r>
      <w:proofErr w:type="spellStart"/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="0085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</w:t>
      </w:r>
      <w:r w:rsidR="0085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организации движений. Достигается это в упражнениях, суть которых состоит в том, что ребенок должен воспроизвести движениями определенный ритмический рисунок в виде единой плавной кинестетической мелодии. Такими движениями могут быть хлопки, постукивания и т.д.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0059A" w:rsidRPr="0040059A" w:rsidRDefault="0040059A" w:rsidP="00141C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="0085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4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мелкой моторики рук у детей с ДЦП в дошкольном возрасте необходимо учитывать следующее: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Принципиальный путь помощи детям с ЦП - это раннее комплексное и целенаправленное коррекционное воздействие с учетом индивидуальных особенностей и возможностей ребенка.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Особое внимание должно уделяться интенсивности развития сохранных и коррекции нарушенных функций ребенка.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Коррекционно-развивающие занятия предполагают постепенное усложнение приемов, направленных на формирование психических функций ребенка.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00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Система коррекционно-развивающей работы предусматривает активное участие в ней родителей ребенка. Наряду с ежедневным посещением занятий, выполнением заданий, по окончанию курса реабилитации родители получают рекомендации по дальнейшему развитию ребенка, страдающего </w:t>
      </w:r>
      <w:r w:rsidR="00743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ДЦП</w:t>
      </w:r>
      <w:r w:rsidR="00141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012" w:rsidRDefault="00774012"/>
    <w:sectPr w:rsidR="00774012" w:rsidSect="00743FFA">
      <w:pgSz w:w="11906" w:h="16838"/>
      <w:pgMar w:top="1134" w:right="850" w:bottom="1134" w:left="1701" w:header="708" w:footer="708" w:gutter="0"/>
      <w:pgBorders w:offsetFrom="page">
        <w:top w:val="poinsettias" w:sz="31" w:space="2" w:color="auto"/>
        <w:left w:val="poinsettias" w:sz="31" w:space="2" w:color="auto"/>
        <w:bottom w:val="poinsettias" w:sz="31" w:space="2" w:color="auto"/>
        <w:right w:val="poinsettias" w:sz="31" w:space="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750BC"/>
    <w:multiLevelType w:val="multilevel"/>
    <w:tmpl w:val="1F3CA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13186"/>
    <w:multiLevelType w:val="multilevel"/>
    <w:tmpl w:val="4E0C9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B0DED"/>
    <w:multiLevelType w:val="multilevel"/>
    <w:tmpl w:val="F606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F28D5"/>
    <w:multiLevelType w:val="multilevel"/>
    <w:tmpl w:val="5B0E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9A"/>
    <w:rsid w:val="00141C15"/>
    <w:rsid w:val="002C2021"/>
    <w:rsid w:val="0040059A"/>
    <w:rsid w:val="00575550"/>
    <w:rsid w:val="006C64DA"/>
    <w:rsid w:val="00743FFA"/>
    <w:rsid w:val="00774012"/>
    <w:rsid w:val="00812076"/>
    <w:rsid w:val="00854476"/>
    <w:rsid w:val="009C6CC2"/>
    <w:rsid w:val="00A97DE4"/>
    <w:rsid w:val="00C67D44"/>
    <w:rsid w:val="00DC74AD"/>
    <w:rsid w:val="00EF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59A"/>
  </w:style>
  <w:style w:type="paragraph" w:customStyle="1" w:styleId="c16">
    <w:name w:val="c16"/>
    <w:basedOn w:val="a"/>
    <w:rsid w:val="004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059A"/>
  </w:style>
  <w:style w:type="paragraph" w:customStyle="1" w:styleId="c11">
    <w:name w:val="c11"/>
    <w:basedOn w:val="a"/>
    <w:rsid w:val="004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0059A"/>
  </w:style>
  <w:style w:type="character" w:customStyle="1" w:styleId="c0">
    <w:name w:val="c0"/>
    <w:basedOn w:val="a0"/>
    <w:rsid w:val="0040059A"/>
  </w:style>
  <w:style w:type="paragraph" w:customStyle="1" w:styleId="c13">
    <w:name w:val="c13"/>
    <w:basedOn w:val="a"/>
    <w:rsid w:val="0040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10</cp:revision>
  <dcterms:created xsi:type="dcterms:W3CDTF">2019-10-01T08:42:00Z</dcterms:created>
  <dcterms:modified xsi:type="dcterms:W3CDTF">2019-10-17T08:19:00Z</dcterms:modified>
</cp:coreProperties>
</file>